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CEF" w:rsidRDefault="004F1CEF" w:rsidP="00A26ABF">
      <w:pPr>
        <w:jc w:val="both"/>
        <w:rPr>
          <w:noProof/>
          <w:lang w:eastAsia="es-ES"/>
        </w:rPr>
      </w:pPr>
    </w:p>
    <w:p w:rsidR="004F1CEF" w:rsidRPr="005C0235" w:rsidRDefault="0089233B" w:rsidP="00A26ABF">
      <w:pPr>
        <w:jc w:val="both"/>
        <w:rPr>
          <w:sz w:val="28"/>
          <w:szCs w:val="28"/>
          <w:u w:val="single"/>
        </w:rPr>
      </w:pPr>
      <w:r w:rsidRPr="005C0235">
        <w:rPr>
          <w:noProof/>
          <w:sz w:val="28"/>
          <w:szCs w:val="28"/>
          <w:u w:val="single"/>
          <w:lang w:eastAsia="es-ES"/>
        </w:rPr>
        <w:t>Cambios rápidos en Presupuestos y Proyectos</w:t>
      </w:r>
    </w:p>
    <w:p w:rsidR="004F1CEF" w:rsidRDefault="0089233B" w:rsidP="00A26ABF">
      <w:pPr>
        <w:jc w:val="both"/>
      </w:pPr>
      <w:r>
        <w:t>Utilidades que permit</w:t>
      </w:r>
      <w:r w:rsidR="00431795">
        <w:t>en cambiar</w:t>
      </w:r>
      <w:r>
        <w:t xml:space="preserve"> </w:t>
      </w:r>
      <w:r w:rsidR="005C0235">
        <w:t xml:space="preserve">simultáneamente y </w:t>
      </w:r>
      <w:r>
        <w:t xml:space="preserve">de forma rápida y ágil datos a varios elementos de un </w:t>
      </w:r>
      <w:r w:rsidR="005C0235">
        <w:t xml:space="preserve">mismo </w:t>
      </w:r>
      <w:r>
        <w:t>Presupue</w:t>
      </w:r>
      <w:r w:rsidR="00B67EDD">
        <w:t>sto/</w:t>
      </w:r>
      <w:r>
        <w:t>Proyecto. Disponibles en el menú de ‘Herramientas’ del Mantenimiento de</w:t>
      </w:r>
      <w:r w:rsidR="00380E1F">
        <w:t>l</w:t>
      </w:r>
      <w:r>
        <w:t xml:space="preserve"> Presupuesto/Proyecto.</w:t>
      </w:r>
    </w:p>
    <w:p w:rsidR="00A26ABF" w:rsidRDefault="00380E1F" w:rsidP="00A26ABF">
      <w:pPr>
        <w:jc w:val="both"/>
      </w:pPr>
      <w:r>
        <w:rPr>
          <w:noProof/>
          <w:lang w:eastAsia="es-ES"/>
        </w:rPr>
        <w:drawing>
          <wp:inline distT="0" distB="0" distL="0" distR="0">
            <wp:extent cx="4305300" cy="1009650"/>
            <wp:effectExtent l="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0235" w:rsidRDefault="00E16CF9" w:rsidP="00A26ABF">
      <w:pPr>
        <w:tabs>
          <w:tab w:val="left" w:pos="567"/>
          <w:tab w:val="left" w:pos="1701"/>
          <w:tab w:val="left" w:pos="2835"/>
          <w:tab w:val="left" w:pos="3969"/>
          <w:tab w:val="left" w:pos="5103"/>
          <w:tab w:val="left" w:pos="6237"/>
          <w:tab w:val="left" w:pos="7371"/>
          <w:tab w:val="left" w:pos="8505"/>
        </w:tabs>
        <w:jc w:val="both"/>
        <w:rPr>
          <w:rFonts w:cs="Arial"/>
        </w:rPr>
      </w:pPr>
      <w:r>
        <w:rPr>
          <w:sz w:val="24"/>
          <w:szCs w:val="24"/>
          <w:u w:val="single"/>
        </w:rPr>
        <w:t>Modificar datos de</w:t>
      </w:r>
      <w:r w:rsidR="00A2153E">
        <w:rPr>
          <w:sz w:val="24"/>
          <w:szCs w:val="24"/>
          <w:u w:val="single"/>
        </w:rPr>
        <w:t xml:space="preserve"> (elementos similares)</w:t>
      </w:r>
      <w:bookmarkStart w:id="0" w:name="_GoBack"/>
      <w:bookmarkEnd w:id="0"/>
      <w:r w:rsidR="00B67EDD" w:rsidRPr="00B67EDD">
        <w:t xml:space="preserve">: </w:t>
      </w:r>
      <w:r w:rsidR="00B67EDD">
        <w:rPr>
          <w:rFonts w:cs="Arial"/>
        </w:rPr>
        <w:t xml:space="preserve">para </w:t>
      </w:r>
      <w:r w:rsidR="00B67EDD" w:rsidRPr="00B27D2F">
        <w:rPr>
          <w:rFonts w:cs="Arial"/>
        </w:rPr>
        <w:t xml:space="preserve">actualizar de forma conjunta datos </w:t>
      </w:r>
      <w:r w:rsidR="00B67EDD">
        <w:rPr>
          <w:rFonts w:cs="Arial"/>
        </w:rPr>
        <w:t>de</w:t>
      </w:r>
      <w:r w:rsidR="00B67EDD" w:rsidRPr="00B27D2F">
        <w:rPr>
          <w:rFonts w:cs="Arial"/>
        </w:rPr>
        <w:t xml:space="preserve"> varios elementos del mismo</w:t>
      </w:r>
      <w:r w:rsidR="00431795">
        <w:rPr>
          <w:rFonts w:cs="Arial"/>
        </w:rPr>
        <w:t xml:space="preserve"> tipo de un</w:t>
      </w:r>
      <w:r w:rsidR="00B67EDD" w:rsidRPr="00B27D2F">
        <w:rPr>
          <w:rFonts w:cs="Arial"/>
        </w:rPr>
        <w:t xml:space="preserve"> Presupuesto/Proyecto.</w:t>
      </w:r>
      <w:r>
        <w:rPr>
          <w:rFonts w:cs="Arial"/>
        </w:rPr>
        <w:t xml:space="preserve"> </w:t>
      </w:r>
      <w:r w:rsidR="005C0235">
        <w:rPr>
          <w:rFonts w:cs="Arial"/>
        </w:rPr>
        <w:t>Se seleccionan los el</w:t>
      </w:r>
      <w:r>
        <w:rPr>
          <w:rFonts w:cs="Arial"/>
        </w:rPr>
        <w:t>ementos que se desea actualizar y desde el botón ‘Datos’ se configuran los campos a cambiar:</w:t>
      </w:r>
    </w:p>
    <w:p w:rsidR="00E16CF9" w:rsidRDefault="00E16CF9" w:rsidP="00A26ABF">
      <w:pPr>
        <w:tabs>
          <w:tab w:val="left" w:pos="567"/>
          <w:tab w:val="left" w:pos="1701"/>
          <w:tab w:val="left" w:pos="2835"/>
          <w:tab w:val="left" w:pos="3969"/>
          <w:tab w:val="left" w:pos="5103"/>
          <w:tab w:val="left" w:pos="6237"/>
          <w:tab w:val="left" w:pos="7371"/>
          <w:tab w:val="left" w:pos="8505"/>
        </w:tabs>
        <w:jc w:val="both"/>
        <w:rPr>
          <w:rFonts w:cs="Arial"/>
        </w:rPr>
      </w:pPr>
      <w:r>
        <w:rPr>
          <w:rFonts w:cs="Arial"/>
          <w:noProof/>
          <w:lang w:eastAsia="es-ES"/>
        </w:rPr>
        <w:drawing>
          <wp:inline distT="0" distB="0" distL="0" distR="0">
            <wp:extent cx="4314346" cy="5762625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9379" cy="5809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180" w:rsidRDefault="004A0180" w:rsidP="00A26ABF">
      <w:pPr>
        <w:tabs>
          <w:tab w:val="left" w:pos="567"/>
          <w:tab w:val="left" w:pos="1701"/>
          <w:tab w:val="left" w:pos="2835"/>
          <w:tab w:val="left" w:pos="3969"/>
          <w:tab w:val="left" w:pos="5103"/>
          <w:tab w:val="left" w:pos="6237"/>
          <w:tab w:val="left" w:pos="7371"/>
          <w:tab w:val="left" w:pos="8505"/>
        </w:tabs>
        <w:jc w:val="both"/>
        <w:rPr>
          <w:rFonts w:cs="Arial"/>
        </w:rPr>
      </w:pPr>
    </w:p>
    <w:p w:rsidR="00B67EDD" w:rsidRDefault="00E16CF9" w:rsidP="00A26ABF">
      <w:pPr>
        <w:tabs>
          <w:tab w:val="left" w:pos="567"/>
          <w:tab w:val="left" w:pos="1701"/>
          <w:tab w:val="left" w:pos="2835"/>
          <w:tab w:val="left" w:pos="3969"/>
          <w:tab w:val="left" w:pos="5103"/>
          <w:tab w:val="left" w:pos="6237"/>
          <w:tab w:val="left" w:pos="7371"/>
          <w:tab w:val="left" w:pos="8505"/>
        </w:tabs>
        <w:jc w:val="both"/>
      </w:pPr>
      <w:r>
        <w:rPr>
          <w:sz w:val="24"/>
          <w:szCs w:val="24"/>
          <w:u w:val="single"/>
        </w:rPr>
        <w:t>Modificar datos de</w:t>
      </w:r>
      <w:r w:rsidR="00B67EDD" w:rsidRPr="005C0235">
        <w:rPr>
          <w:sz w:val="24"/>
          <w:szCs w:val="24"/>
          <w:u w:val="single"/>
        </w:rPr>
        <w:t xml:space="preserve"> descendientes</w:t>
      </w:r>
      <w:r w:rsidR="00B67EDD">
        <w:t xml:space="preserve">: </w:t>
      </w:r>
      <w:r>
        <w:t>opción habilitada estando en la ‘cabecera’ del Presupuesto/Proyecto, en un ‘Nodo’, en una ‘Tarea Interna’ o en un ‘Componente de Fabricación’, que a</w:t>
      </w:r>
      <w:r w:rsidR="00B67EDD">
        <w:t xml:space="preserve">ctualiza datos </w:t>
      </w:r>
      <w:r>
        <w:t>comunes en elementos de niveles inferiores.</w:t>
      </w:r>
    </w:p>
    <w:p w:rsidR="00B67EDD" w:rsidRPr="00B67EDD" w:rsidRDefault="00CB7E14" w:rsidP="00A26ABF">
      <w:pPr>
        <w:tabs>
          <w:tab w:val="left" w:pos="567"/>
          <w:tab w:val="left" w:pos="1701"/>
          <w:tab w:val="left" w:pos="2835"/>
          <w:tab w:val="left" w:pos="3969"/>
          <w:tab w:val="left" w:pos="5103"/>
          <w:tab w:val="left" w:pos="6237"/>
          <w:tab w:val="left" w:pos="7371"/>
          <w:tab w:val="left" w:pos="8505"/>
        </w:tabs>
        <w:jc w:val="both"/>
      </w:pPr>
      <w:r>
        <w:rPr>
          <w:noProof/>
          <w:lang w:eastAsia="es-ES"/>
        </w:rPr>
        <w:drawing>
          <wp:inline distT="0" distB="0" distL="0" distR="0" wp14:anchorId="1180AD3B" wp14:editId="239E3CF6">
            <wp:extent cx="4886325" cy="3442377"/>
            <wp:effectExtent l="0" t="0" r="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94637" cy="3448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233B" w:rsidRDefault="0089233B" w:rsidP="00A26ABF">
      <w:pPr>
        <w:jc w:val="both"/>
      </w:pPr>
    </w:p>
    <w:p w:rsidR="004F1CEF" w:rsidRDefault="004F1CEF" w:rsidP="00A26ABF">
      <w:pPr>
        <w:jc w:val="both"/>
      </w:pPr>
    </w:p>
    <w:p w:rsidR="004F1CEF" w:rsidRDefault="004F1CEF" w:rsidP="00A26ABF">
      <w:pPr>
        <w:jc w:val="both"/>
      </w:pPr>
    </w:p>
    <w:p w:rsidR="004F1CEF" w:rsidRDefault="004F1CEF" w:rsidP="00A26ABF">
      <w:pPr>
        <w:jc w:val="both"/>
      </w:pPr>
    </w:p>
    <w:p w:rsidR="004F1CEF" w:rsidRDefault="004F1CEF" w:rsidP="00A26ABF">
      <w:pPr>
        <w:jc w:val="both"/>
      </w:pPr>
    </w:p>
    <w:p w:rsidR="004F1CEF" w:rsidRDefault="004F1CEF" w:rsidP="00A26ABF">
      <w:pPr>
        <w:jc w:val="both"/>
      </w:pPr>
    </w:p>
    <w:sectPr w:rsidR="004F1CE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38E"/>
    <w:rsid w:val="0027538E"/>
    <w:rsid w:val="00380E1F"/>
    <w:rsid w:val="00431795"/>
    <w:rsid w:val="004A0180"/>
    <w:rsid w:val="004F1CEF"/>
    <w:rsid w:val="00524990"/>
    <w:rsid w:val="005850A6"/>
    <w:rsid w:val="005C0235"/>
    <w:rsid w:val="0089233B"/>
    <w:rsid w:val="00A2153E"/>
    <w:rsid w:val="00A26ABF"/>
    <w:rsid w:val="00B67EDD"/>
    <w:rsid w:val="00CB7E14"/>
    <w:rsid w:val="00CD0E19"/>
    <w:rsid w:val="00E16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0A05D0-1A9B-4B11-A006-D90925125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119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González</dc:creator>
  <cp:keywords/>
  <dc:description/>
  <cp:lastModifiedBy>Marta González</cp:lastModifiedBy>
  <cp:revision>8</cp:revision>
  <dcterms:created xsi:type="dcterms:W3CDTF">2018-05-21T19:46:00Z</dcterms:created>
  <dcterms:modified xsi:type="dcterms:W3CDTF">2018-05-22T08:04:00Z</dcterms:modified>
</cp:coreProperties>
</file>